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9E1" w:rsidRPr="00CB79E1" w:rsidRDefault="00CB79E1" w:rsidP="00CB79E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B3C2"/>
          <w:sz w:val="20"/>
          <w:szCs w:val="20"/>
          <w:lang w:eastAsia="ru-RU"/>
        </w:rPr>
      </w:pPr>
      <w:r w:rsidRPr="00CB79E1">
        <w:rPr>
          <w:rFonts w:ascii="Verdana" w:eastAsia="Times New Roman" w:hAnsi="Verdana" w:cs="Times New Roman"/>
          <w:b/>
          <w:bCs/>
          <w:color w:val="00B3C2"/>
          <w:sz w:val="20"/>
          <w:szCs w:val="20"/>
          <w:lang w:eastAsia="ru-RU"/>
        </w:rPr>
        <w:t>Ребёнок не хочет учиться в школе! В чем причина?</w:t>
      </w:r>
    </w:p>
    <w:p w:rsidR="000322CA" w:rsidRDefault="000322CA"/>
    <w:p w:rsidR="00CB79E1" w:rsidRPr="00CB79E1" w:rsidRDefault="00CB79E1" w:rsidP="00CB79E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9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Родительское собрание. За партами – родители старшеклассников-подростков.</w:t>
      </w:r>
    </w:p>
    <w:p w:rsidR="00CB79E1" w:rsidRPr="00CB79E1" w:rsidRDefault="00CB79E1" w:rsidP="00CB79E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9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Если закрыть глаза и только слушать, то может показаться, что речь идёт о младших школьниках. Учителя говорят о сложности учебной программы, о необходимости помощи при выполнении домашних заданий, о контроле над поведением. Родителей особо нерадивых учащихся убеждают с особым старанием – призывают воспитывать, объяснять, порой даже провожать в школу.</w:t>
      </w:r>
    </w:p>
    <w:p w:rsidR="00CB79E1" w:rsidRPr="00CB79E1" w:rsidRDefault="00CB79E1" w:rsidP="00CB79E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9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 иной родитель не знает, что делать. Показать себя </w:t>
      </w:r>
      <w:proofErr w:type="gramStart"/>
      <w:r w:rsidRPr="00CB79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несостоятельным</w:t>
      </w:r>
      <w:proofErr w:type="gramEnd"/>
      <w:r w:rsidRPr="00CB79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перед учителями? Обвинить их во всем? Испортить окончательно и так непростые отношения с непокорным подростком? Делать уроки за него? Обратиться за помощью в Комиссию по делам несовершеннолетних, или в милицию, или к психологу – словом, к кому-нибудь, кто повлиял бы на школьника, который плохо себя ведёт и не хочет учиться? Или вовсе забрать его из школы, потому что ученику невозможно больше оставаться эффективным учеником, а родителю – эффективным родителем…</w:t>
      </w:r>
    </w:p>
    <w:p w:rsidR="00CB79E1" w:rsidRPr="00CB79E1" w:rsidRDefault="00CB79E1" w:rsidP="00CB79E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9E1">
        <w:rPr>
          <w:rFonts w:ascii="Times New Roman CYR" w:eastAsia="Times New Roman" w:hAnsi="Times New Roman CYR" w:cs="Times New Roman CYR"/>
          <w:i/>
          <w:iCs/>
          <w:sz w:val="24"/>
          <w:szCs w:val="24"/>
          <w:lang w:eastAsia="ru-RU"/>
        </w:rPr>
        <w:t>Всё чаще и чаще можно услышать от детей такую фразу: «Я не хочу учиться, ходить в школу, мне в ней не интересно». Родители с ужасом смотрят на ребёнка и не понимают, что им делать дальше, а ребёнок тем временем прогуливает уроки, конфликтует с педагогами,  в общем, ведёт себя так, лишь бы не ходить в школу! Давайте посмотрим, какие же могут быть причины  у ребёнка, чтобы не посещать школу и не хотеть учиться.</w:t>
      </w:r>
    </w:p>
    <w:p w:rsidR="00CB79E1" w:rsidRPr="00CB79E1" w:rsidRDefault="00CB79E1" w:rsidP="00CB79E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9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Причина 1. Достигнув подросткового возраста, дети вдруг задаются вопросом: для чего это нужно? Да, не удивляйтесь. Ведь аргументы, бывшие вескими для нас, до нынешних ребят попросту не доходят. Еще 15-20 лет назад чувство «долга перед страной, перед будущими поколениями, перед комсомолом» было вполне реальным. Сегодня — нет! Ваше поучение о том, что они должны учиться, для подросших детей — пустой звук. Мало того, вызывает сомнение и утверждение: «Только если будешь хорошо учиться, достойно устроишься в жизни». Во-первых, они видят «прекрасно устроенных» в жизни явно не самых лучших в прошлом учеников. Во-вторых, ребёнок как до, так и после 14 лет зачастую не очень способен к прогностическому мышлению. Задумываться сегодня о том, что будет с ним через пять-шесть лет, да ещё как-то подчинять этому сегодняшние поступки — непосильный труд для разума.</w:t>
      </w:r>
    </w:p>
    <w:p w:rsidR="00CB79E1" w:rsidRPr="00CB79E1" w:rsidRDefault="00CB79E1" w:rsidP="00CB79E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9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Маленький совет. Ежедневно, при каждом удобном случае, нужно рассказывать и показывать своему повзрослевшему чаду, что образование делает жизнь интересней и полнее, помогает понять мир и многое в нём. И не стесняйтесь приводить доступные, понятные, интересные примеры.</w:t>
      </w:r>
    </w:p>
    <w:p w:rsidR="00CB79E1" w:rsidRPr="00CB79E1" w:rsidRDefault="00CB79E1" w:rsidP="00CB79E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9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Причина 2. Отсутствие интереса к учёбе. Кстати говоря, этим грешат, обычно, как раз способные, одарённые дети. Им просто неинтересно, и никакие ваши убеждения, мольбы и угрозы не помогут. Масла в огонь добавляют «непедагогичные» учителя и совершенно неинтересные и скучные уроки. Хотя это вовсе необязательно, потому что в любой школе есть отличные педагоги, уроки которых по-настоящему заинтересовывают детей. Ещё сильнее снижает интерес к учёбе ярлык «</w:t>
      </w:r>
      <w:proofErr w:type="gramStart"/>
      <w:r w:rsidRPr="00CB79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негодяй</w:t>
      </w:r>
      <w:proofErr w:type="gramEnd"/>
      <w:r w:rsidRPr="00CB79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 — то есть плохая репутация, сложившаяся у ребёнка в школе (из-за чрезмерной разговорчивости, подвижности, шумности, весёлости и т. д.). В этом случае подросток оказывается крайним </w:t>
      </w:r>
      <w:r w:rsidRPr="00CB79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практически в любой проделке или конфликтной ситуации. В результате он, даже имея лёгкий и добродушный характер, постепенно настраивается «против» школы.</w:t>
      </w:r>
    </w:p>
    <w:p w:rsidR="00CB79E1" w:rsidRPr="00CB79E1" w:rsidRDefault="00CB79E1" w:rsidP="00CB79E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9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Маленький совет. Если подросток действительно одарён и ему неинтересно, потому что школьная программа для него «простовата», подыщите школу или программу, более адекватную для его возможностей. Не бойтесь загрузить, если видите, что можно. Вернётся интерес к учёбе - повысится успеваемость, И срочно стирайте ярлыки. Поговорите с учителем о вашем ребёнке: может, он слишком категоричен в «создании» неприглядного образа?</w:t>
      </w:r>
    </w:p>
    <w:p w:rsidR="00CB79E1" w:rsidRPr="00CB79E1" w:rsidRDefault="00CB79E1" w:rsidP="00CB79E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9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Причина 3. Конфликты в школе. В средних классах это встречается особенно часто. Во-первых, когда взрослеющий ребёнок хочет быть лидером, но не имеет сил или способностей вести за собой других. Во-вторых, если подросток попадает между двумя компаниями одноклассников и не может определиться, «куда ему нужно», конфликтует с обеими сторонами, оказываясь в результате в проигрыше. В-третьих, если переходит в другой класс или школу (что нынче бывает довольно часто в средней и старшей школе), где отношения уже сложились — друзей у него нет, а первым он начать общение не решается. Подростку некомфортно в «чужом» классе и, естественно, он не может хорошо учиться, не хочет идти в школу.</w:t>
      </w:r>
    </w:p>
    <w:p w:rsidR="00CB79E1" w:rsidRPr="00CB79E1" w:rsidRDefault="00CB79E1" w:rsidP="00CB79E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9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Маленький совет. Первым делом проанализируйте причины конфликтов вашего ребёнка с одноклассниками. Поговорите с ним по душам, не обвиняя, не унижая и не ругая (даже если он в чём-то неправ). Помните: нарушенные взаимоотношения в школе — это всегда беда, а не вина вашего ребёнка. Потому больше думайте о том, как ему помочь, а не о том, в чём его можно обвинить. Ищите способ изменить ситуацию к лучшему. Оказывайте ребёнку всемерную поддержку в семье. В конце концов, если потребуется, обратитесь к специалисту за индивидуальной или групповой психотерапией.</w:t>
      </w:r>
    </w:p>
    <w:p w:rsidR="00CB79E1" w:rsidRPr="00CB79E1" w:rsidRDefault="00CB79E1" w:rsidP="00CB79E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9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Как помочь ребёнку?</w:t>
      </w:r>
    </w:p>
    <w:p w:rsidR="00CB79E1" w:rsidRPr="00CB79E1" w:rsidRDefault="00CB79E1" w:rsidP="00CB79E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9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Не стоит говорить подростку о том, что он должен учиться в любом случае, несмотря на все чувства, которые он по этому поводу испытывает. И не надо «успокаивать», мол, ну не любишь ты школу, ничего страшного: вон Иван </w:t>
      </w:r>
      <w:proofErr w:type="spellStart"/>
      <w:r w:rsidRPr="00CB79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Иваныч</w:t>
      </w:r>
      <w:proofErr w:type="spellEnd"/>
      <w:r w:rsidRPr="00CB79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как ненавидел школу, а все же добился в жизни кое-чего. Расскажите лучше о тех, кто благодаря любви к учёбе многого добился.</w:t>
      </w:r>
    </w:p>
    <w:p w:rsidR="00CB79E1" w:rsidRPr="00CB79E1" w:rsidRDefault="00CB79E1" w:rsidP="00CB79E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9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Никогда не сравнивайте своего сына (или дочку) со сверстником, который учится лучше, особенно если он испытывает к этому ребёнку антипатию (это может быть сосед, одноклассник или дочь (сын) вашей подруги). Никогда не акцентируйте внимание своего ребёнка на успехах другого, его хорошей учёбе, помощи маме и уважении к старшим.</w:t>
      </w:r>
    </w:p>
    <w:p w:rsidR="00CB79E1" w:rsidRPr="00CB79E1" w:rsidRDefault="00CB79E1" w:rsidP="00CB79E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9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Больше хвалите и меньше указывайте на недостатки своего подростка. Не стоит обзывать его </w:t>
      </w:r>
      <w:proofErr w:type="gramStart"/>
      <w:r w:rsidRPr="00CB79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лентяем</w:t>
      </w:r>
      <w:proofErr w:type="gramEnd"/>
      <w:r w:rsidRPr="00CB79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безмозглым и безруким. И не «пугайте», что все эти качества «останутся с ним навсегда, потому что он совсем не работает над собой» — он всё равно не поверит, но очень обидится, замкнется.</w:t>
      </w:r>
    </w:p>
    <w:p w:rsidR="00CB79E1" w:rsidRPr="00CB79E1" w:rsidRDefault="00CB79E1" w:rsidP="00CB79E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9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Никогда не ругайте в присутствии ребёнка его учителей и школу в целом. Ни с домашними, ни с подругой по телефону! Всё-таки вы для него — авторитет. Послушает и сделает неутешительные выводы, дескать, точно — и школа плохая, и учителя никуда не годятся. Это только усугубит его нежелание учиться, к тому же может стать причиной излишней грубости по отношению к учителям. Кого вы тогда будете винить? Его? Постарайтесь при ребёнке всегда положительно отзываться о школе и об учителях, не </w:t>
      </w:r>
      <w:r w:rsidRPr="00CB79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помешает и похвала — и подросток под вашим влиянием будет более позитивно воспринимать школу, учёбу, преподавателей.</w:t>
      </w:r>
    </w:p>
    <w:p w:rsidR="00CB79E1" w:rsidRPr="00CB79E1" w:rsidRDefault="00CB79E1" w:rsidP="00CB79E1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9E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Не запугивайте, не давите на то, какая ужасная судьба ребёнка, если он не будет хорошо учиться. Примеры криминальных и асоциальных элементов категорически неуместны. Как и ваши высказывания, что успехам в жизни вы обязаны тому, что десять лет кряду смотрели в рот учительнице. Не причитайте (если вдруг вы сами считаете себя неудачниками), что всё это потому, что недостаточно хорошо учились в школе, и вот сын (дочка) повторяет вашу судьбу.</w:t>
      </w:r>
    </w:p>
    <w:p w:rsidR="00CB79E1" w:rsidRPr="00CB79E1" w:rsidRDefault="00CB79E1" w:rsidP="00CB79E1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  <w:r w:rsidRPr="00CB79E1">
        <w:rPr>
          <w:rFonts w:ascii="Times New Roman CYR" w:eastAsia="Times New Roman" w:hAnsi="Times New Roman CYR" w:cs="Times New Roman CYR"/>
          <w:b/>
          <w:i/>
          <w:color w:val="0070C0"/>
          <w:sz w:val="24"/>
          <w:szCs w:val="24"/>
          <w:lang w:eastAsia="ru-RU"/>
        </w:rPr>
        <w:t>Подростку в трудном возрасте нужна всяческая поддержка, а не пессимизм не всегда счастливых в жизни взрослых.</w:t>
      </w:r>
    </w:p>
    <w:p w:rsidR="00CB79E1" w:rsidRDefault="00CB79E1" w:rsidP="00CB79E1">
      <w:pPr>
        <w:spacing w:after="0" w:line="240" w:lineRule="auto"/>
        <w:ind w:firstLine="567"/>
        <w:jc w:val="right"/>
        <w:rPr>
          <w:rFonts w:ascii="Times New Roman CYR" w:eastAsia="Times New Roman" w:hAnsi="Times New Roman CYR" w:cs="Times New Roman CYR"/>
          <w:b/>
          <w:bCs/>
          <w:i/>
          <w:iCs/>
          <w:sz w:val="24"/>
          <w:szCs w:val="24"/>
          <w:lang w:eastAsia="ru-RU"/>
        </w:rPr>
      </w:pPr>
    </w:p>
    <w:p w:rsidR="00CB79E1" w:rsidRPr="00CB79E1" w:rsidRDefault="00CB79E1" w:rsidP="00CB79E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9E1">
        <w:rPr>
          <w:rFonts w:ascii="Times New Roman CYR" w:eastAsia="Times New Roman" w:hAnsi="Times New Roman CYR" w:cs="Times New Roman CYR"/>
          <w:b/>
          <w:bCs/>
          <w:i/>
          <w:iCs/>
          <w:sz w:val="24"/>
          <w:szCs w:val="24"/>
          <w:lang w:eastAsia="ru-RU"/>
        </w:rPr>
        <w:t xml:space="preserve">Обработала: </w:t>
      </w:r>
      <w:proofErr w:type="spellStart"/>
      <w:r>
        <w:rPr>
          <w:rFonts w:ascii="Times New Roman CYR" w:eastAsia="Times New Roman" w:hAnsi="Times New Roman CYR" w:cs="Times New Roman CYR"/>
          <w:b/>
          <w:bCs/>
          <w:i/>
          <w:iCs/>
          <w:sz w:val="24"/>
          <w:szCs w:val="24"/>
          <w:lang w:eastAsia="ru-RU"/>
        </w:rPr>
        <w:t>Т.Н.Каюрова</w:t>
      </w:r>
      <w:proofErr w:type="spellEnd"/>
      <w:r w:rsidRPr="00CB79E1">
        <w:rPr>
          <w:rFonts w:ascii="Times New Roman CYR" w:eastAsia="Times New Roman" w:hAnsi="Times New Roman CYR" w:cs="Times New Roman CYR"/>
          <w:b/>
          <w:bCs/>
          <w:i/>
          <w:iCs/>
          <w:sz w:val="24"/>
          <w:szCs w:val="24"/>
          <w:lang w:eastAsia="ru-RU"/>
        </w:rPr>
        <w:t>,</w:t>
      </w:r>
    </w:p>
    <w:p w:rsidR="00CB79E1" w:rsidRPr="00CB79E1" w:rsidRDefault="00CB79E1" w:rsidP="00CB79E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B79E1">
        <w:rPr>
          <w:rFonts w:ascii="Times New Roman CYR" w:eastAsia="Times New Roman" w:hAnsi="Times New Roman CYR" w:cs="Times New Roman CYR"/>
          <w:b/>
          <w:bCs/>
          <w:i/>
          <w:iCs/>
          <w:sz w:val="24"/>
          <w:szCs w:val="24"/>
          <w:lang w:eastAsia="ru-RU"/>
        </w:rPr>
        <w:t>педагог-психолог</w:t>
      </w:r>
    </w:p>
    <w:p w:rsidR="00CB79E1" w:rsidRDefault="00CB79E1" w:rsidP="00CB79E1">
      <w:pPr>
        <w:spacing w:after="0" w:line="240" w:lineRule="auto"/>
        <w:jc w:val="right"/>
      </w:pPr>
      <w:r w:rsidRPr="00CB79E1">
        <w:rPr>
          <w:rFonts w:ascii="Times New Roman CYR" w:eastAsia="Times New Roman" w:hAnsi="Times New Roman CYR" w:cs="Times New Roman CYR"/>
          <w:b/>
          <w:bCs/>
          <w:i/>
          <w:iCs/>
          <w:sz w:val="24"/>
          <w:szCs w:val="24"/>
          <w:lang w:eastAsia="ru-RU"/>
        </w:rPr>
        <w:t>Источник: http://www.psihologu.info</w:t>
      </w:r>
    </w:p>
    <w:sectPr w:rsidR="00CB7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9DB"/>
    <w:rsid w:val="000322CA"/>
    <w:rsid w:val="007849DB"/>
    <w:rsid w:val="00CB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3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1080</Words>
  <Characters>6159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2</cp:revision>
  <dcterms:created xsi:type="dcterms:W3CDTF">2017-01-07T16:02:00Z</dcterms:created>
  <dcterms:modified xsi:type="dcterms:W3CDTF">2017-01-07T16:07:00Z</dcterms:modified>
</cp:coreProperties>
</file>